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E4180" w14:textId="77777777" w:rsidR="0001538F" w:rsidRDefault="0001538F" w:rsidP="0001538F">
      <w:pPr>
        <w:jc w:val="center"/>
        <w:rPr>
          <w:sz w:val="20"/>
        </w:rPr>
      </w:pPr>
      <w:r>
        <w:rPr>
          <w:rFonts w:ascii="Arial" w:hAnsi="Arial"/>
          <w:sz w:val="17"/>
          <w:lang w:val="en-US"/>
        </w:rPr>
        <w:object w:dxaOrig="825" w:dyaOrig="1110" w14:anchorId="5E5D8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76880422" r:id="rId5"/>
        </w:object>
      </w:r>
    </w:p>
    <w:p w14:paraId="182397C8" w14:textId="77777777" w:rsidR="0001538F" w:rsidRDefault="0001538F" w:rsidP="0001538F">
      <w:pPr>
        <w:jc w:val="center"/>
        <w:rPr>
          <w:b/>
          <w:bCs/>
          <w:sz w:val="28"/>
        </w:rPr>
      </w:pPr>
    </w:p>
    <w:p w14:paraId="288283B0" w14:textId="77777777" w:rsidR="0001538F" w:rsidRDefault="0001538F" w:rsidP="0001538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САВРАНСЬКА СЕЛИЩНА РАДА</w:t>
      </w:r>
    </w:p>
    <w:p w14:paraId="3202BAF9" w14:textId="77777777" w:rsidR="0001538F" w:rsidRDefault="0001538F" w:rsidP="0001538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ОДЕСЬКОЇ ОБЛАСТІ</w:t>
      </w:r>
    </w:p>
    <w:p w14:paraId="2DCBB99A" w14:textId="77777777" w:rsidR="0001538F" w:rsidRDefault="0001538F" w:rsidP="0001538F">
      <w:pPr>
        <w:jc w:val="center"/>
        <w:rPr>
          <w:b/>
          <w:bCs/>
          <w:sz w:val="28"/>
        </w:rPr>
      </w:pPr>
    </w:p>
    <w:p w14:paraId="7B9C05EF" w14:textId="77777777" w:rsidR="0001538F" w:rsidRDefault="0001538F" w:rsidP="0001538F">
      <w:pPr>
        <w:jc w:val="center"/>
        <w:rPr>
          <w:b/>
          <w:bCs/>
          <w:sz w:val="28"/>
        </w:rPr>
      </w:pPr>
    </w:p>
    <w:p w14:paraId="2B9C9C7C" w14:textId="77777777" w:rsidR="0001538F" w:rsidRDefault="0001538F" w:rsidP="0001538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ПРОЄКТ РІШЕННЯ</w:t>
      </w:r>
    </w:p>
    <w:p w14:paraId="322C01DC" w14:textId="77777777" w:rsidR="0001538F" w:rsidRDefault="0001538F" w:rsidP="0001538F">
      <w:pPr>
        <w:jc w:val="center"/>
        <w:rPr>
          <w:b/>
          <w:bCs/>
          <w:sz w:val="28"/>
        </w:rPr>
      </w:pPr>
    </w:p>
    <w:p w14:paraId="5D503354" w14:textId="77777777" w:rsidR="0001538F" w:rsidRDefault="0001538F" w:rsidP="0001538F">
      <w:pPr>
        <w:rPr>
          <w:b/>
          <w:sz w:val="28"/>
          <w:szCs w:val="28"/>
          <w:lang w:val="ru-RU"/>
        </w:rPr>
      </w:pPr>
    </w:p>
    <w:p w14:paraId="68CE189F" w14:textId="77777777" w:rsidR="0001538F" w:rsidRDefault="0001538F" w:rsidP="0001538F"/>
    <w:p w14:paraId="4593764F" w14:textId="77777777"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>Про утворення координаційної ради з гендерних</w:t>
      </w:r>
    </w:p>
    <w:p w14:paraId="452E99C7" w14:textId="772B2860"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>питань, протидії торгівлі людьми</w:t>
      </w:r>
      <w:r w:rsidR="001A194B" w:rsidRPr="001A194B">
        <w:rPr>
          <w:sz w:val="28"/>
          <w:szCs w:val="28"/>
        </w:rPr>
        <w:t>,</w:t>
      </w:r>
      <w:r w:rsidRPr="001A194B">
        <w:rPr>
          <w:sz w:val="28"/>
          <w:szCs w:val="28"/>
        </w:rPr>
        <w:t xml:space="preserve"> запобігання та </w:t>
      </w:r>
    </w:p>
    <w:p w14:paraId="27CE4268" w14:textId="77777777"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>протидії домашньому насильству та насильству</w:t>
      </w:r>
    </w:p>
    <w:p w14:paraId="2ED664D4" w14:textId="77777777"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 xml:space="preserve">за ознакою статі </w:t>
      </w:r>
    </w:p>
    <w:p w14:paraId="71E6D2B5" w14:textId="77777777" w:rsidR="0001538F" w:rsidRPr="001A194B" w:rsidRDefault="0001538F" w:rsidP="0001538F">
      <w:pPr>
        <w:ind w:firstLine="720"/>
        <w:jc w:val="both"/>
        <w:rPr>
          <w:b/>
          <w:bCs/>
          <w:sz w:val="28"/>
          <w:szCs w:val="28"/>
        </w:rPr>
      </w:pPr>
    </w:p>
    <w:p w14:paraId="3F2E64B6" w14:textId="02412402" w:rsidR="0001538F" w:rsidRPr="001A194B" w:rsidRDefault="0001538F" w:rsidP="0001538F">
      <w:pPr>
        <w:ind w:firstLine="720"/>
        <w:jc w:val="both"/>
        <w:rPr>
          <w:sz w:val="28"/>
          <w:szCs w:val="28"/>
          <w:shd w:val="clear" w:color="auto" w:fill="FFFFFF"/>
        </w:rPr>
      </w:pPr>
      <w:r w:rsidRPr="001A194B">
        <w:rPr>
          <w:sz w:val="28"/>
          <w:szCs w:val="28"/>
        </w:rPr>
        <w:t xml:space="preserve">Відповідно до </w:t>
      </w:r>
      <w:r w:rsidRPr="001A194B">
        <w:rPr>
          <w:sz w:val="28"/>
          <w:szCs w:val="28"/>
          <w:shd w:val="clear" w:color="auto" w:fill="FFFFFF"/>
        </w:rPr>
        <w:t xml:space="preserve">Законів України «Про запобігання та протидію домашньому насильству», «Про забезпечення рівних прав та можливостей жінок і чоловіків», «Про попередження насильства в сім’ї», «Про протидію торгівлі людьми», пункту 25 постанови Кабінету Міністрів України від 22.08.2018 р. № 568 «Про затвердження Порядку взаємодії суб`єктів, які здійснюють заходи у сфері запобігання та протидії домашньому насильству та/або насильству за ознакою статі», керуючись ст. </w:t>
      </w:r>
      <w:r w:rsidR="0009778F">
        <w:rPr>
          <w:sz w:val="28"/>
          <w:szCs w:val="28"/>
          <w:shd w:val="clear" w:color="auto" w:fill="FFFFFF"/>
        </w:rPr>
        <w:t>26</w:t>
      </w:r>
      <w:r w:rsidRPr="001A194B">
        <w:rPr>
          <w:sz w:val="28"/>
          <w:szCs w:val="28"/>
          <w:shd w:val="clear" w:color="auto" w:fill="FFFFFF"/>
        </w:rPr>
        <w:t xml:space="preserve"> За</w:t>
      </w:r>
      <w:r w:rsidRPr="001A194B">
        <w:rPr>
          <w:sz w:val="28"/>
          <w:szCs w:val="28"/>
        </w:rPr>
        <w:t xml:space="preserve">кону України «Про місцеве самоврядування в Україні» </w:t>
      </w:r>
      <w:r w:rsidRPr="001A194B">
        <w:rPr>
          <w:sz w:val="28"/>
          <w:szCs w:val="28"/>
          <w:lang w:eastAsia="uk-UA"/>
        </w:rPr>
        <w:t xml:space="preserve">та з  метою </w:t>
      </w:r>
      <w:r w:rsidRPr="001A194B">
        <w:rPr>
          <w:sz w:val="28"/>
          <w:szCs w:val="28"/>
          <w:shd w:val="clear" w:color="auto" w:fill="FFFFFF"/>
        </w:rPr>
        <w:t xml:space="preserve">координації діяльності стосовно </w:t>
      </w:r>
      <w:r w:rsidRPr="001A194B">
        <w:rPr>
          <w:sz w:val="28"/>
          <w:szCs w:val="28"/>
        </w:rPr>
        <w:t xml:space="preserve">гендерних питань,  </w:t>
      </w:r>
      <w:r w:rsidRPr="001A194B">
        <w:rPr>
          <w:sz w:val="28"/>
          <w:szCs w:val="28"/>
          <w:shd w:val="clear" w:color="auto" w:fill="FFFFFF"/>
        </w:rPr>
        <w:t>протидії торгівлі людьми, запобігання та протидії домашньому насильству</w:t>
      </w:r>
      <w:r w:rsidR="001A194B" w:rsidRPr="001A194B">
        <w:rPr>
          <w:sz w:val="28"/>
          <w:szCs w:val="28"/>
          <w:shd w:val="clear" w:color="auto" w:fill="FFFFFF"/>
        </w:rPr>
        <w:t>,</w:t>
      </w:r>
      <w:r w:rsidRPr="001A194B">
        <w:rPr>
          <w:sz w:val="28"/>
          <w:szCs w:val="28"/>
          <w:shd w:val="clear" w:color="auto" w:fill="FFFFFF"/>
        </w:rPr>
        <w:t xml:space="preserve"> та насильству за ознакою статі:  </w:t>
      </w:r>
    </w:p>
    <w:p w14:paraId="71DA76CD" w14:textId="77777777" w:rsidR="0001538F" w:rsidRPr="001A194B" w:rsidRDefault="0001538F" w:rsidP="0001538F">
      <w:pPr>
        <w:ind w:firstLine="720"/>
        <w:jc w:val="both"/>
        <w:rPr>
          <w:b/>
          <w:bCs/>
          <w:sz w:val="28"/>
          <w:szCs w:val="28"/>
          <w:shd w:val="clear" w:color="auto" w:fill="FFFFFF"/>
        </w:rPr>
      </w:pPr>
    </w:p>
    <w:p w14:paraId="650C8AC2" w14:textId="77777777" w:rsidR="0001538F" w:rsidRPr="001A194B" w:rsidRDefault="0001538F" w:rsidP="0001538F">
      <w:pPr>
        <w:shd w:val="clear" w:color="auto" w:fill="FFFFFF"/>
        <w:ind w:firstLine="708"/>
        <w:jc w:val="both"/>
        <w:rPr>
          <w:sz w:val="28"/>
          <w:szCs w:val="28"/>
        </w:rPr>
      </w:pPr>
      <w:r w:rsidRPr="001A194B">
        <w:rPr>
          <w:sz w:val="28"/>
          <w:szCs w:val="28"/>
          <w:lang w:val="ru-RU"/>
        </w:rPr>
        <w:t> </w:t>
      </w:r>
      <w:r w:rsidRPr="001A194B">
        <w:rPr>
          <w:sz w:val="28"/>
          <w:szCs w:val="28"/>
        </w:rPr>
        <w:t xml:space="preserve">1. Утворити координаційну раду з гендерних питань, </w:t>
      </w:r>
      <w:r w:rsidRPr="001A194B">
        <w:rPr>
          <w:sz w:val="28"/>
          <w:szCs w:val="28"/>
          <w:shd w:val="clear" w:color="auto" w:fill="FFFFFF"/>
        </w:rPr>
        <w:t xml:space="preserve">протидії торгівлі людьми, запобігання та протидії домашньому насильству та насильству за ознакою статі, та затвердити її посадовий склад </w:t>
      </w:r>
      <w:r w:rsidRPr="001A194B">
        <w:rPr>
          <w:sz w:val="28"/>
          <w:szCs w:val="28"/>
        </w:rPr>
        <w:t>(додаток 1).</w:t>
      </w:r>
    </w:p>
    <w:p w14:paraId="2D343115" w14:textId="77777777" w:rsidR="0001538F" w:rsidRPr="001A194B" w:rsidRDefault="0001538F" w:rsidP="000153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A194B">
        <w:rPr>
          <w:color w:val="000000"/>
          <w:sz w:val="28"/>
          <w:szCs w:val="28"/>
          <w:lang w:val="ru-RU"/>
        </w:rPr>
        <w:t> </w:t>
      </w:r>
    </w:p>
    <w:p w14:paraId="464BCF17" w14:textId="64562FBC" w:rsidR="0001538F" w:rsidRPr="001A194B" w:rsidRDefault="0001538F" w:rsidP="0001538F">
      <w:pPr>
        <w:shd w:val="clear" w:color="auto" w:fill="FFFFFF"/>
        <w:ind w:firstLine="709"/>
        <w:jc w:val="both"/>
        <w:rPr>
          <w:sz w:val="28"/>
          <w:szCs w:val="28"/>
        </w:rPr>
      </w:pPr>
      <w:r w:rsidRPr="001A194B">
        <w:rPr>
          <w:color w:val="000000"/>
          <w:sz w:val="28"/>
          <w:szCs w:val="28"/>
          <w:lang w:val="ru-RU"/>
        </w:rPr>
        <w:t xml:space="preserve">2. </w:t>
      </w:r>
      <w:proofErr w:type="spellStart"/>
      <w:r w:rsidRPr="001A194B">
        <w:rPr>
          <w:color w:val="000000"/>
          <w:sz w:val="28"/>
          <w:szCs w:val="28"/>
          <w:lang w:val="ru-RU"/>
        </w:rPr>
        <w:t>Затвердити</w:t>
      </w:r>
      <w:proofErr w:type="spellEnd"/>
      <w:r w:rsidRPr="001A194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1A194B">
        <w:rPr>
          <w:color w:val="000000"/>
          <w:sz w:val="28"/>
          <w:szCs w:val="28"/>
          <w:lang w:val="ru-RU"/>
        </w:rPr>
        <w:t>Положення</w:t>
      </w:r>
      <w:proofErr w:type="spellEnd"/>
      <w:r w:rsidRPr="001A194B">
        <w:rPr>
          <w:color w:val="000000"/>
          <w:sz w:val="28"/>
          <w:szCs w:val="28"/>
          <w:lang w:val="ru-RU"/>
        </w:rPr>
        <w:t xml:space="preserve"> про</w:t>
      </w:r>
      <w:r w:rsidRPr="001A194B">
        <w:rPr>
          <w:sz w:val="28"/>
          <w:szCs w:val="28"/>
        </w:rPr>
        <w:t xml:space="preserve"> координаційну раду з гендерних питань, </w:t>
      </w:r>
      <w:r w:rsidRPr="001A194B">
        <w:rPr>
          <w:sz w:val="28"/>
          <w:szCs w:val="28"/>
          <w:shd w:val="clear" w:color="auto" w:fill="FFFFFF"/>
        </w:rPr>
        <w:t xml:space="preserve">протидії торгівлі людьми, запобігання та протидії домашньому насильству та насильству за ознакою </w:t>
      </w:r>
      <w:proofErr w:type="gramStart"/>
      <w:r w:rsidRPr="001A194B">
        <w:rPr>
          <w:sz w:val="28"/>
          <w:szCs w:val="28"/>
          <w:shd w:val="clear" w:color="auto" w:fill="FFFFFF"/>
        </w:rPr>
        <w:t>статі</w:t>
      </w:r>
      <w:r w:rsidRPr="001A194B">
        <w:rPr>
          <w:sz w:val="28"/>
          <w:szCs w:val="28"/>
        </w:rPr>
        <w:t>(</w:t>
      </w:r>
      <w:proofErr w:type="gramEnd"/>
      <w:r w:rsidRPr="001A194B">
        <w:rPr>
          <w:sz w:val="28"/>
          <w:szCs w:val="28"/>
        </w:rPr>
        <w:t>додаток 2).</w:t>
      </w:r>
    </w:p>
    <w:p w14:paraId="655484BD" w14:textId="77777777" w:rsidR="0001538F" w:rsidRPr="001A194B" w:rsidRDefault="0001538F" w:rsidP="000153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A194B">
        <w:rPr>
          <w:color w:val="000000"/>
          <w:sz w:val="28"/>
          <w:szCs w:val="28"/>
          <w:lang w:val="ru-RU"/>
        </w:rPr>
        <w:t> </w:t>
      </w:r>
    </w:p>
    <w:p w14:paraId="76752943" w14:textId="061595BD" w:rsidR="0001538F" w:rsidRPr="001A194B" w:rsidRDefault="0001538F" w:rsidP="0001538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1A194B">
        <w:rPr>
          <w:color w:val="000000"/>
          <w:sz w:val="28"/>
          <w:szCs w:val="28"/>
          <w:lang w:val="ru-RU"/>
        </w:rPr>
        <w:t xml:space="preserve"> 3. Контроль за </w:t>
      </w:r>
      <w:proofErr w:type="spellStart"/>
      <w:proofErr w:type="gramStart"/>
      <w:r w:rsidRPr="001A194B">
        <w:rPr>
          <w:color w:val="000000"/>
          <w:sz w:val="28"/>
          <w:szCs w:val="28"/>
          <w:lang w:val="ru-RU"/>
        </w:rPr>
        <w:t>виконанням</w:t>
      </w:r>
      <w:proofErr w:type="spellEnd"/>
      <w:r w:rsidRPr="001A194B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="0009778F">
        <w:rPr>
          <w:color w:val="000000"/>
          <w:sz w:val="28"/>
          <w:szCs w:val="28"/>
          <w:lang w:val="ru-RU"/>
        </w:rPr>
        <w:t>рішення</w:t>
      </w:r>
      <w:proofErr w:type="spellEnd"/>
      <w:proofErr w:type="gramEnd"/>
      <w:r w:rsidR="000977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9778F">
        <w:rPr>
          <w:color w:val="000000"/>
          <w:sz w:val="28"/>
          <w:szCs w:val="28"/>
          <w:lang w:val="ru-RU"/>
        </w:rPr>
        <w:t>покласти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="0009778F">
        <w:rPr>
          <w:color w:val="000000"/>
          <w:sz w:val="28"/>
          <w:szCs w:val="28"/>
          <w:lang w:val="ru-RU"/>
        </w:rPr>
        <w:t>постійну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9778F">
        <w:rPr>
          <w:color w:val="000000"/>
          <w:sz w:val="28"/>
          <w:szCs w:val="28"/>
          <w:lang w:val="ru-RU"/>
        </w:rPr>
        <w:t>комісію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9778F">
        <w:rPr>
          <w:color w:val="000000"/>
          <w:sz w:val="28"/>
          <w:szCs w:val="28"/>
          <w:lang w:val="ru-RU"/>
        </w:rPr>
        <w:t>селищної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ради з </w:t>
      </w:r>
      <w:proofErr w:type="spellStart"/>
      <w:r w:rsidR="0009778F">
        <w:rPr>
          <w:color w:val="000000"/>
          <w:sz w:val="28"/>
          <w:szCs w:val="28"/>
          <w:lang w:val="ru-RU"/>
        </w:rPr>
        <w:t>охорони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9778F">
        <w:rPr>
          <w:color w:val="000000"/>
          <w:sz w:val="28"/>
          <w:szCs w:val="28"/>
          <w:lang w:val="ru-RU"/>
        </w:rPr>
        <w:t>здоровʼя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9778F">
        <w:rPr>
          <w:color w:val="000000"/>
          <w:sz w:val="28"/>
          <w:szCs w:val="28"/>
          <w:lang w:val="ru-RU"/>
        </w:rPr>
        <w:t>соціального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9778F">
        <w:rPr>
          <w:color w:val="000000"/>
          <w:sz w:val="28"/>
          <w:szCs w:val="28"/>
          <w:lang w:val="ru-RU"/>
        </w:rPr>
        <w:t>захисту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9778F">
        <w:rPr>
          <w:color w:val="000000"/>
          <w:sz w:val="28"/>
          <w:szCs w:val="28"/>
          <w:lang w:val="ru-RU"/>
        </w:rPr>
        <w:t>населення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9778F">
        <w:rPr>
          <w:color w:val="000000"/>
          <w:sz w:val="28"/>
          <w:szCs w:val="28"/>
          <w:lang w:val="ru-RU"/>
        </w:rPr>
        <w:t>освіти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9778F">
        <w:rPr>
          <w:color w:val="000000"/>
          <w:sz w:val="28"/>
          <w:szCs w:val="28"/>
          <w:lang w:val="ru-RU"/>
        </w:rPr>
        <w:t>культури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9778F">
        <w:rPr>
          <w:color w:val="000000"/>
          <w:sz w:val="28"/>
          <w:szCs w:val="28"/>
          <w:lang w:val="ru-RU"/>
        </w:rPr>
        <w:t>молоді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9778F">
        <w:rPr>
          <w:color w:val="000000"/>
          <w:sz w:val="28"/>
          <w:szCs w:val="28"/>
          <w:lang w:val="ru-RU"/>
        </w:rPr>
        <w:t>фізкультури</w:t>
      </w:r>
      <w:proofErr w:type="spellEnd"/>
      <w:r w:rsidR="0009778F">
        <w:rPr>
          <w:color w:val="000000"/>
          <w:sz w:val="28"/>
          <w:szCs w:val="28"/>
          <w:lang w:val="ru-RU"/>
        </w:rPr>
        <w:t xml:space="preserve"> і спорту.</w:t>
      </w:r>
    </w:p>
    <w:p w14:paraId="07BCF10B" w14:textId="77777777"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 xml:space="preserve"> </w:t>
      </w:r>
    </w:p>
    <w:p w14:paraId="7677F6A7" w14:textId="77777777" w:rsidR="0001538F" w:rsidRDefault="0001538F" w:rsidP="0001538F">
      <w:pPr>
        <w:rPr>
          <w:sz w:val="28"/>
          <w:szCs w:val="20"/>
        </w:rPr>
      </w:pPr>
    </w:p>
    <w:p w14:paraId="733E65B1" w14:textId="77777777" w:rsidR="0001538F" w:rsidRDefault="0001538F" w:rsidP="0001538F">
      <w:pPr>
        <w:rPr>
          <w:sz w:val="28"/>
          <w:szCs w:val="20"/>
        </w:rPr>
      </w:pPr>
    </w:p>
    <w:p w14:paraId="1C31F6F7" w14:textId="558A52BF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36953D3B" w14:textId="77777777" w:rsidR="001A194B" w:rsidRDefault="001A194B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74961A45" w14:textId="77777777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Перший заступник селищного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       ________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Базей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М.М. </w:t>
      </w:r>
    </w:p>
    <w:p w14:paraId="3D7AC812" w14:textId="77777777" w:rsidR="0001538F" w:rsidRDefault="0001538F" w:rsidP="0001538F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(підпис)</w:t>
      </w:r>
    </w:p>
    <w:p w14:paraId="2A5A2FE2" w14:textId="77777777" w:rsidR="0001538F" w:rsidRDefault="0001538F" w:rsidP="0001538F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 w14:paraId="14EC3D55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45F99EC0" w14:textId="77777777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відділу правового</w:t>
      </w:r>
    </w:p>
    <w:p w14:paraId="144C006C" w14:textId="77777777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та кадрової роботи        _________       ________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Терпан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14:paraId="42B8EC73" w14:textId="77777777" w:rsidR="0001538F" w:rsidRDefault="0001538F" w:rsidP="0001538F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</w:t>
      </w:r>
    </w:p>
    <w:p w14:paraId="4B53E0FA" w14:textId="77777777" w:rsidR="0001538F" w:rsidRDefault="0001538F" w:rsidP="0001538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EAB18E" w14:textId="77777777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          ________  ________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Герасимішина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14:paraId="25AA9384" w14:textId="77777777" w:rsidR="0001538F" w:rsidRDefault="0001538F" w:rsidP="0001538F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                (підпис)                       </w:t>
      </w:r>
    </w:p>
    <w:p w14:paraId="0A03DD0E" w14:textId="77777777" w:rsidR="0001538F" w:rsidRDefault="0001538F" w:rsidP="0001538F">
      <w:pPr>
        <w:pStyle w:val="a3"/>
        <w:rPr>
          <w:lang w:val="uk-UA"/>
        </w:rPr>
      </w:pPr>
    </w:p>
    <w:p w14:paraId="51440CCB" w14:textId="77777777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соціального</w:t>
      </w:r>
    </w:p>
    <w:p w14:paraId="3AABB61E" w14:textId="77777777"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Захисту населення                   </w:t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       ________  Воробйова Л.І.</w:t>
      </w:r>
    </w:p>
    <w:p w14:paraId="687665BA" w14:textId="77777777" w:rsidR="0001538F" w:rsidRDefault="0001538F" w:rsidP="0001538F"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                        (ПІБ)</w:t>
      </w:r>
    </w:p>
    <w:p w14:paraId="21297FB1" w14:textId="77777777" w:rsidR="0001538F" w:rsidRDefault="0001538F" w:rsidP="0001538F">
      <w:pPr>
        <w:pStyle w:val="a3"/>
        <w:rPr>
          <w:lang w:val="uk-UA"/>
        </w:rPr>
      </w:pPr>
      <w:r>
        <w:rPr>
          <w:lang w:val="uk-UA"/>
        </w:rPr>
        <w:tab/>
      </w:r>
    </w:p>
    <w:p w14:paraId="50146B16" w14:textId="77777777" w:rsidR="0001538F" w:rsidRDefault="0001538F" w:rsidP="0001538F">
      <w:pPr>
        <w:pStyle w:val="a3"/>
        <w:rPr>
          <w:lang w:val="uk-UA"/>
        </w:rPr>
      </w:pPr>
    </w:p>
    <w:p w14:paraId="3A5D1744" w14:textId="77777777" w:rsidR="0001538F" w:rsidRDefault="0001538F" w:rsidP="0001538F">
      <w:pPr>
        <w:pStyle w:val="a3"/>
        <w:rPr>
          <w:lang w:val="uk-UA"/>
        </w:rPr>
      </w:pPr>
    </w:p>
    <w:p w14:paraId="2052513D" w14:textId="77777777" w:rsidR="0001538F" w:rsidRDefault="0001538F" w:rsidP="0001538F">
      <w:pPr>
        <w:pStyle w:val="a3"/>
        <w:rPr>
          <w:lang w:val="uk-UA"/>
        </w:rPr>
      </w:pPr>
    </w:p>
    <w:p w14:paraId="11035A38" w14:textId="77777777" w:rsidR="0001538F" w:rsidRDefault="0001538F" w:rsidP="0001538F">
      <w:pPr>
        <w:pStyle w:val="a3"/>
        <w:rPr>
          <w:lang w:val="uk-UA"/>
        </w:rPr>
      </w:pPr>
    </w:p>
    <w:p w14:paraId="48A8CDA4" w14:textId="77777777" w:rsidR="0001538F" w:rsidRDefault="0001538F" w:rsidP="0001538F">
      <w:pPr>
        <w:pStyle w:val="a3"/>
        <w:rPr>
          <w:lang w:val="uk-UA"/>
        </w:rPr>
      </w:pPr>
    </w:p>
    <w:p w14:paraId="0EE5E85E" w14:textId="77777777" w:rsidR="0001538F" w:rsidRDefault="0001538F" w:rsidP="0001538F">
      <w:pPr>
        <w:pStyle w:val="a3"/>
        <w:rPr>
          <w:lang w:val="uk-UA"/>
        </w:rPr>
      </w:pPr>
    </w:p>
    <w:p w14:paraId="2510252F" w14:textId="77777777" w:rsidR="0001538F" w:rsidRDefault="0001538F" w:rsidP="0001538F">
      <w:pPr>
        <w:pStyle w:val="a3"/>
        <w:rPr>
          <w:lang w:val="uk-UA"/>
        </w:rPr>
      </w:pPr>
    </w:p>
    <w:p w14:paraId="776F370A" w14:textId="77777777" w:rsidR="0001538F" w:rsidRDefault="0001538F" w:rsidP="0001538F">
      <w:pPr>
        <w:pStyle w:val="a3"/>
        <w:rPr>
          <w:lang w:val="uk-UA"/>
        </w:rPr>
      </w:pPr>
    </w:p>
    <w:p w14:paraId="009F78F7" w14:textId="77777777" w:rsidR="0001538F" w:rsidRDefault="0001538F" w:rsidP="0001538F">
      <w:pPr>
        <w:pStyle w:val="a3"/>
        <w:rPr>
          <w:lang w:val="uk-UA"/>
        </w:rPr>
      </w:pPr>
    </w:p>
    <w:p w14:paraId="00F058CD" w14:textId="77777777" w:rsidR="0001538F" w:rsidRDefault="0001538F" w:rsidP="0001538F">
      <w:pPr>
        <w:pStyle w:val="a3"/>
        <w:rPr>
          <w:lang w:val="uk-UA"/>
        </w:rPr>
      </w:pPr>
    </w:p>
    <w:p w14:paraId="1F8B6560" w14:textId="77777777" w:rsidR="0001538F" w:rsidRDefault="0001538F" w:rsidP="0001538F">
      <w:pPr>
        <w:pStyle w:val="a3"/>
        <w:rPr>
          <w:lang w:val="uk-UA"/>
        </w:rPr>
      </w:pPr>
    </w:p>
    <w:p w14:paraId="41BCDBFE" w14:textId="77777777" w:rsidR="0001538F" w:rsidRDefault="0001538F" w:rsidP="0001538F">
      <w:pPr>
        <w:pStyle w:val="a3"/>
        <w:rPr>
          <w:lang w:val="uk-UA"/>
        </w:rPr>
      </w:pPr>
    </w:p>
    <w:p w14:paraId="05506EBD" w14:textId="77777777" w:rsidR="0001538F" w:rsidRDefault="0001538F" w:rsidP="0001538F">
      <w:pPr>
        <w:pStyle w:val="a3"/>
        <w:rPr>
          <w:lang w:val="uk-UA"/>
        </w:rPr>
      </w:pPr>
    </w:p>
    <w:p w14:paraId="79B50127" w14:textId="77777777" w:rsidR="0001538F" w:rsidRDefault="0001538F" w:rsidP="0001538F">
      <w:pPr>
        <w:pStyle w:val="a3"/>
        <w:rPr>
          <w:lang w:val="uk-UA"/>
        </w:rPr>
      </w:pPr>
    </w:p>
    <w:p w14:paraId="2FFA33B9" w14:textId="77777777" w:rsidR="0001538F" w:rsidRDefault="0001538F" w:rsidP="0001538F">
      <w:pPr>
        <w:pStyle w:val="a3"/>
        <w:rPr>
          <w:lang w:val="uk-UA"/>
        </w:rPr>
      </w:pPr>
    </w:p>
    <w:p w14:paraId="2C9F121B" w14:textId="77777777" w:rsidR="0001538F" w:rsidRDefault="0001538F" w:rsidP="0001538F">
      <w:pPr>
        <w:pStyle w:val="a3"/>
        <w:rPr>
          <w:lang w:val="uk-UA"/>
        </w:rPr>
      </w:pPr>
    </w:p>
    <w:p w14:paraId="6D865DBD" w14:textId="77777777" w:rsidR="0001538F" w:rsidRDefault="0001538F" w:rsidP="0001538F">
      <w:pPr>
        <w:pStyle w:val="a3"/>
        <w:rPr>
          <w:lang w:val="uk-UA"/>
        </w:rPr>
      </w:pPr>
    </w:p>
    <w:p w14:paraId="56C703E2" w14:textId="77777777" w:rsidR="0001538F" w:rsidRDefault="0001538F" w:rsidP="0001538F">
      <w:pPr>
        <w:pStyle w:val="a3"/>
        <w:rPr>
          <w:lang w:val="uk-UA"/>
        </w:rPr>
      </w:pPr>
    </w:p>
    <w:p w14:paraId="2BECE86B" w14:textId="77777777" w:rsidR="0001538F" w:rsidRDefault="0001538F" w:rsidP="0001538F">
      <w:pPr>
        <w:pStyle w:val="a3"/>
        <w:rPr>
          <w:lang w:val="uk-UA"/>
        </w:rPr>
      </w:pPr>
    </w:p>
    <w:p w14:paraId="3A9D1941" w14:textId="77777777" w:rsidR="0001538F" w:rsidRDefault="0001538F" w:rsidP="0001538F">
      <w:pPr>
        <w:pStyle w:val="a3"/>
        <w:rPr>
          <w:lang w:val="uk-UA"/>
        </w:rPr>
      </w:pPr>
    </w:p>
    <w:p w14:paraId="37DE97EC" w14:textId="77777777" w:rsidR="0001538F" w:rsidRDefault="0001538F" w:rsidP="0001538F">
      <w:pPr>
        <w:pStyle w:val="a3"/>
        <w:rPr>
          <w:lang w:val="uk-UA"/>
        </w:rPr>
      </w:pPr>
    </w:p>
    <w:p w14:paraId="7177133F" w14:textId="77777777" w:rsidR="0001538F" w:rsidRDefault="0001538F" w:rsidP="0001538F">
      <w:pPr>
        <w:pStyle w:val="a3"/>
        <w:rPr>
          <w:lang w:val="uk-UA"/>
        </w:rPr>
      </w:pPr>
    </w:p>
    <w:p w14:paraId="002A41EA" w14:textId="77777777" w:rsidR="0001538F" w:rsidRDefault="0001538F" w:rsidP="0001538F">
      <w:pPr>
        <w:pStyle w:val="a3"/>
        <w:rPr>
          <w:lang w:val="uk-UA"/>
        </w:rPr>
      </w:pPr>
    </w:p>
    <w:p w14:paraId="702F6261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64DE222B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38D1A84F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5E32ACA0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59154C5E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211F8E9D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52AED60E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1856B9B2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14:paraId="7A85D529" w14:textId="2F59C5CD" w:rsidR="0001538F" w:rsidRDefault="0001538F" w:rsidP="0001538F"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</w:p>
    <w:p w14:paraId="7B4F7FF3" w14:textId="77777777" w:rsidR="0001538F" w:rsidRDefault="0001538F" w:rsidP="0001538F"/>
    <w:p w14:paraId="33EC896F" w14:textId="77777777" w:rsidR="0001538F" w:rsidRDefault="0001538F" w:rsidP="0001538F">
      <w:pPr>
        <w:pStyle w:val="a3"/>
        <w:rPr>
          <w:lang w:val="uk-UA"/>
        </w:rPr>
      </w:pPr>
    </w:p>
    <w:p w14:paraId="1461406B" w14:textId="77777777" w:rsidR="0001538F" w:rsidRDefault="0001538F" w:rsidP="0001538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ab/>
      </w:r>
    </w:p>
    <w:p w14:paraId="72E5F04B" w14:textId="77777777" w:rsidR="0009778F" w:rsidRDefault="0009778F" w:rsidP="0001538F">
      <w:pPr>
        <w:jc w:val="center"/>
        <w:rPr>
          <w:rFonts w:ascii="Arial" w:hAnsi="Arial"/>
          <w:sz w:val="17"/>
          <w:lang w:val="en-US"/>
        </w:rPr>
      </w:pPr>
    </w:p>
    <w:p w14:paraId="13691553" w14:textId="77777777" w:rsidR="0009778F" w:rsidRDefault="0009778F" w:rsidP="0001538F">
      <w:pPr>
        <w:jc w:val="center"/>
        <w:rPr>
          <w:rFonts w:ascii="Arial" w:hAnsi="Arial"/>
          <w:sz w:val="17"/>
          <w:lang w:val="en-US"/>
        </w:rPr>
      </w:pPr>
    </w:p>
    <w:p w14:paraId="2D750F66" w14:textId="77777777" w:rsidR="0009778F" w:rsidRDefault="0009778F" w:rsidP="0001538F">
      <w:pPr>
        <w:jc w:val="center"/>
        <w:rPr>
          <w:rFonts w:ascii="Arial" w:hAnsi="Arial"/>
          <w:sz w:val="17"/>
          <w:lang w:val="en-US"/>
        </w:rPr>
      </w:pPr>
    </w:p>
    <w:p w14:paraId="6FE7FE6E" w14:textId="77777777" w:rsidR="0009778F" w:rsidRDefault="0009778F" w:rsidP="0001538F">
      <w:pPr>
        <w:jc w:val="center"/>
        <w:rPr>
          <w:rFonts w:ascii="Arial" w:hAnsi="Arial"/>
          <w:sz w:val="17"/>
          <w:lang w:val="en-US"/>
        </w:rPr>
      </w:pPr>
    </w:p>
    <w:p w14:paraId="77DB39A9" w14:textId="77777777" w:rsidR="0009778F" w:rsidRDefault="0009778F" w:rsidP="0001538F">
      <w:pPr>
        <w:jc w:val="center"/>
        <w:rPr>
          <w:rFonts w:ascii="Arial" w:hAnsi="Arial"/>
          <w:sz w:val="17"/>
          <w:lang w:val="en-US"/>
        </w:rPr>
      </w:pPr>
    </w:p>
    <w:p w14:paraId="2ADC7325" w14:textId="77777777" w:rsidR="00D907BC" w:rsidRDefault="00D907BC" w:rsidP="00D907BC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Hlk65665876"/>
      <w:r>
        <w:rPr>
          <w:rFonts w:ascii="Times New Roman" w:hAnsi="Times New Roman" w:cs="Times New Roman"/>
          <w:sz w:val="16"/>
          <w:szCs w:val="16"/>
          <w:lang w:val="uk-UA"/>
        </w:rPr>
        <w:t>Виконавець: _</w:t>
      </w:r>
      <w:proofErr w:type="spellStart"/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>Матющенко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>С.О.,,головний</w:t>
      </w:r>
      <w:proofErr w:type="spellEnd"/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 xml:space="preserve"> спеціаліст відділу соціального захисту населення селищної ради, тел.0680493018_</w:t>
      </w:r>
    </w:p>
    <w:p w14:paraId="150FFA58" w14:textId="663A11D4" w:rsidR="001B023A" w:rsidRDefault="00D907BC" w:rsidP="00D907BC">
      <w:pPr>
        <w:jc w:val="center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(ПІБ, посада, телефон)</w:t>
      </w:r>
      <w:r>
        <w:rPr>
          <w:sz w:val="16"/>
          <w:szCs w:val="16"/>
        </w:rPr>
        <w:tab/>
      </w:r>
      <w:r w:rsidR="00324F11">
        <w:rPr>
          <w:sz w:val="28"/>
          <w:szCs w:val="28"/>
        </w:rPr>
        <w:t xml:space="preserve">                                                 </w:t>
      </w:r>
    </w:p>
    <w:p w14:paraId="27D5D6C2" w14:textId="77777777" w:rsidR="001B023A" w:rsidRDefault="001B023A" w:rsidP="001A194B">
      <w:pPr>
        <w:jc w:val="center"/>
        <w:rPr>
          <w:sz w:val="28"/>
          <w:szCs w:val="28"/>
        </w:rPr>
      </w:pPr>
    </w:p>
    <w:p w14:paraId="6ED27600" w14:textId="77777777" w:rsidR="00D907BC" w:rsidRDefault="001B023A" w:rsidP="001A19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14:paraId="32453E8E" w14:textId="0F0F346B" w:rsidR="0001538F" w:rsidRDefault="00D907BC" w:rsidP="001A194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</w:t>
      </w:r>
      <w:r w:rsidR="0001538F">
        <w:rPr>
          <w:sz w:val="28"/>
          <w:szCs w:val="28"/>
        </w:rPr>
        <w:t>Додаток 1</w:t>
      </w:r>
    </w:p>
    <w:p w14:paraId="1AC4F6CF" w14:textId="6E5FAD3B" w:rsidR="00055FCE" w:rsidRDefault="00055FCE" w:rsidP="001A19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324F1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324F11">
        <w:rPr>
          <w:sz w:val="28"/>
          <w:szCs w:val="28"/>
        </w:rPr>
        <w:t xml:space="preserve">до </w:t>
      </w:r>
      <w:proofErr w:type="spellStart"/>
      <w:r w:rsidR="00324F11">
        <w:rPr>
          <w:sz w:val="28"/>
          <w:szCs w:val="28"/>
        </w:rPr>
        <w:t>проєкту</w:t>
      </w:r>
      <w:proofErr w:type="spellEnd"/>
      <w:r w:rsidR="00324F11">
        <w:rPr>
          <w:sz w:val="28"/>
          <w:szCs w:val="28"/>
        </w:rPr>
        <w:t xml:space="preserve"> рішення</w:t>
      </w:r>
    </w:p>
    <w:p w14:paraId="134D5F42" w14:textId="4E22DA61" w:rsidR="0001538F" w:rsidRDefault="00576863" w:rsidP="005768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01538F">
        <w:rPr>
          <w:sz w:val="28"/>
          <w:szCs w:val="28"/>
        </w:rPr>
        <w:t xml:space="preserve"> сесії селищної ради </w:t>
      </w:r>
    </w:p>
    <w:p w14:paraId="741D6C83" w14:textId="4606AB99" w:rsidR="0001538F" w:rsidRDefault="0001538F" w:rsidP="00324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bookmarkEnd w:id="0"/>
    <w:p w14:paraId="27D8D614" w14:textId="77777777" w:rsidR="0001538F" w:rsidRDefault="0001538F" w:rsidP="00015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14:paraId="449973BD" w14:textId="77777777"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Координаційної  ради з гендерних питань, </w:t>
      </w:r>
      <w:r>
        <w:rPr>
          <w:b/>
          <w:sz w:val="28"/>
          <w:szCs w:val="28"/>
          <w:shd w:val="clear" w:color="auto" w:fill="FFFFFF"/>
        </w:rPr>
        <w:t xml:space="preserve">протидії </w:t>
      </w:r>
    </w:p>
    <w:p w14:paraId="4DF9F586" w14:textId="77777777"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торгівлі людьми, запобігання та протидії домашньому</w:t>
      </w:r>
    </w:p>
    <w:p w14:paraId="094CE3AF" w14:textId="77777777"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насильству та насильству за ознакою статі</w:t>
      </w:r>
      <w:r>
        <w:rPr>
          <w:b/>
          <w:sz w:val="28"/>
          <w:szCs w:val="28"/>
        </w:rPr>
        <w:t xml:space="preserve"> </w:t>
      </w:r>
    </w:p>
    <w:p w14:paraId="65C7676B" w14:textId="77777777" w:rsidR="0001538F" w:rsidRDefault="0001538F" w:rsidP="0001538F">
      <w:pPr>
        <w:rPr>
          <w:sz w:val="28"/>
          <w:szCs w:val="28"/>
        </w:rPr>
      </w:pPr>
    </w:p>
    <w:p w14:paraId="2DD77294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Перший заступник селищного голови – голова ради</w:t>
      </w:r>
    </w:p>
    <w:p w14:paraId="3D535129" w14:textId="77777777" w:rsidR="0001538F" w:rsidRDefault="0001538F" w:rsidP="0001538F">
      <w:pPr>
        <w:rPr>
          <w:sz w:val="28"/>
          <w:szCs w:val="28"/>
        </w:rPr>
      </w:pPr>
    </w:p>
    <w:p w14:paraId="405D70FB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соціального захисту населення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елищної</w:t>
      </w:r>
      <w:proofErr w:type="spellEnd"/>
      <w:r>
        <w:rPr>
          <w:sz w:val="28"/>
          <w:szCs w:val="28"/>
        </w:rPr>
        <w:t xml:space="preserve"> ради – заступник голови ради</w:t>
      </w:r>
    </w:p>
    <w:p w14:paraId="5BC413EA" w14:textId="77777777" w:rsidR="0001538F" w:rsidRDefault="0001538F" w:rsidP="0001538F">
      <w:pPr>
        <w:rPr>
          <w:sz w:val="28"/>
          <w:szCs w:val="28"/>
        </w:rPr>
      </w:pPr>
    </w:p>
    <w:p w14:paraId="0C3CE3D5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соціального захисту населення селищної ради </w:t>
      </w:r>
    </w:p>
    <w:p w14:paraId="16FD2478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 – секретар комісії</w:t>
      </w:r>
    </w:p>
    <w:p w14:paraId="086CCB04" w14:textId="77777777" w:rsidR="0001538F" w:rsidRDefault="0001538F" w:rsidP="0001538F">
      <w:pPr>
        <w:rPr>
          <w:sz w:val="28"/>
          <w:szCs w:val="28"/>
        </w:rPr>
      </w:pPr>
    </w:p>
    <w:p w14:paraId="50B50D80" w14:textId="77777777" w:rsidR="0001538F" w:rsidRDefault="0001538F" w:rsidP="0001538F">
      <w:pPr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CD3D86B" w14:textId="77777777" w:rsidR="0001538F" w:rsidRDefault="0001538F" w:rsidP="0001538F">
      <w:pPr>
        <w:tabs>
          <w:tab w:val="left" w:pos="354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Члени комісії </w:t>
      </w:r>
    </w:p>
    <w:p w14:paraId="76225071" w14:textId="77777777" w:rsidR="0001538F" w:rsidRDefault="0001538F" w:rsidP="0001538F">
      <w:pPr>
        <w:rPr>
          <w:sz w:val="28"/>
          <w:szCs w:val="28"/>
        </w:rPr>
      </w:pPr>
    </w:p>
    <w:p w14:paraId="1D74FB82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Директор територіального центру соціального обслуговування (надання соціальних послуг) селищної ради</w:t>
      </w:r>
    </w:p>
    <w:p w14:paraId="2BE178D4" w14:textId="77777777" w:rsidR="0001538F" w:rsidRDefault="0001538F" w:rsidP="0001538F">
      <w:pPr>
        <w:rPr>
          <w:sz w:val="28"/>
          <w:szCs w:val="28"/>
        </w:rPr>
      </w:pPr>
    </w:p>
    <w:p w14:paraId="03E52540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Директор відділу центру соціальних служб селищної ради</w:t>
      </w:r>
    </w:p>
    <w:p w14:paraId="08D2BFA0" w14:textId="77777777" w:rsidR="0001538F" w:rsidRDefault="0001538F" w:rsidP="0001538F">
      <w:pPr>
        <w:rPr>
          <w:sz w:val="28"/>
          <w:szCs w:val="28"/>
        </w:rPr>
      </w:pPr>
    </w:p>
    <w:p w14:paraId="180E1985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Директор   районного центру зайнятості (за згодою)</w:t>
      </w:r>
    </w:p>
    <w:p w14:paraId="6FF5C63A" w14:textId="77777777" w:rsidR="0001538F" w:rsidRDefault="0001538F" w:rsidP="0001538F">
      <w:pPr>
        <w:rPr>
          <w:sz w:val="28"/>
          <w:szCs w:val="28"/>
        </w:rPr>
      </w:pPr>
    </w:p>
    <w:p w14:paraId="42C280C7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Начальник фінансового відділу селищної ради</w:t>
      </w:r>
    </w:p>
    <w:p w14:paraId="3AD326BD" w14:textId="77777777" w:rsidR="0001538F" w:rsidRDefault="0001538F" w:rsidP="0001538F">
      <w:pPr>
        <w:rPr>
          <w:sz w:val="28"/>
          <w:szCs w:val="28"/>
        </w:rPr>
      </w:pPr>
    </w:p>
    <w:p w14:paraId="5181EF56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Начальник  відділу освіти, молоді та спорту селищної ради</w:t>
      </w:r>
    </w:p>
    <w:p w14:paraId="00C78572" w14:textId="77777777" w:rsidR="0001538F" w:rsidRDefault="0001538F" w:rsidP="0001538F">
      <w:pPr>
        <w:rPr>
          <w:sz w:val="28"/>
          <w:szCs w:val="28"/>
        </w:rPr>
      </w:pPr>
    </w:p>
    <w:p w14:paraId="015719AB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>Начальник служби у справах дітей селищної ради</w:t>
      </w:r>
    </w:p>
    <w:p w14:paraId="058071E5" w14:textId="77777777" w:rsidR="0001538F" w:rsidRDefault="0001538F" w:rsidP="0001538F">
      <w:pPr>
        <w:rPr>
          <w:sz w:val="28"/>
          <w:szCs w:val="28"/>
        </w:rPr>
      </w:pPr>
    </w:p>
    <w:p w14:paraId="2B9E02B8" w14:textId="3C052FB1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лікар комунального некомерційного підприємства «Савранський  центр первинної медико-санітарної допомоги»  Савранської селищної ради </w:t>
      </w:r>
    </w:p>
    <w:p w14:paraId="524F6A7E" w14:textId="77777777" w:rsidR="00446172" w:rsidRDefault="00446172" w:rsidP="0001538F">
      <w:pPr>
        <w:rPr>
          <w:sz w:val="28"/>
          <w:szCs w:val="28"/>
        </w:rPr>
      </w:pPr>
    </w:p>
    <w:p w14:paraId="5A3F09A0" w14:textId="31CE4C3C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лікар комунального некомерційного підприємства « Савранська лікарня» Савранської селищної ради </w:t>
      </w:r>
    </w:p>
    <w:p w14:paraId="3F61204F" w14:textId="77777777" w:rsidR="0001538F" w:rsidRDefault="0001538F" w:rsidP="0001538F">
      <w:pPr>
        <w:rPr>
          <w:sz w:val="28"/>
          <w:szCs w:val="28"/>
        </w:rPr>
      </w:pPr>
    </w:p>
    <w:p w14:paraId="0C2140BB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Савранського районного сектору філії державної установи «Центр </w:t>
      </w:r>
      <w:proofErr w:type="spellStart"/>
      <w:r>
        <w:rPr>
          <w:sz w:val="28"/>
          <w:szCs w:val="28"/>
        </w:rPr>
        <w:t>пробації</w:t>
      </w:r>
      <w:proofErr w:type="spellEnd"/>
      <w:r>
        <w:rPr>
          <w:sz w:val="28"/>
          <w:szCs w:val="28"/>
        </w:rPr>
        <w:t>» в Одеській області (за згодою)</w:t>
      </w:r>
    </w:p>
    <w:p w14:paraId="72BD0B17" w14:textId="77777777" w:rsidR="0001538F" w:rsidRDefault="0001538F" w:rsidP="0001538F">
      <w:pPr>
        <w:rPr>
          <w:sz w:val="28"/>
          <w:szCs w:val="28"/>
        </w:rPr>
      </w:pPr>
    </w:p>
    <w:p w14:paraId="38F2A502" w14:textId="00051EE1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14:paraId="16787836" w14:textId="77777777" w:rsidR="0001538F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14:paraId="05AA0BE1" w14:textId="77777777" w:rsidR="00576863" w:rsidRDefault="0001538F" w:rsidP="000153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14:paraId="3EA2D23F" w14:textId="2C1A4DF9" w:rsidR="0001538F" w:rsidRDefault="00576863" w:rsidP="0001538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</w:t>
      </w:r>
      <w:r w:rsidR="0001538F">
        <w:rPr>
          <w:sz w:val="28"/>
          <w:szCs w:val="28"/>
        </w:rPr>
        <w:t xml:space="preserve"> Додаток 2 </w:t>
      </w:r>
    </w:p>
    <w:p w14:paraId="569F939D" w14:textId="1213D535" w:rsidR="00324F11" w:rsidRDefault="00055FCE" w:rsidP="00324F1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324F11">
        <w:rPr>
          <w:sz w:val="28"/>
          <w:szCs w:val="28"/>
        </w:rPr>
        <w:t xml:space="preserve"> </w:t>
      </w:r>
      <w:r w:rsidR="0001538F">
        <w:rPr>
          <w:sz w:val="28"/>
          <w:szCs w:val="28"/>
        </w:rPr>
        <w:t xml:space="preserve"> </w:t>
      </w:r>
      <w:r w:rsidR="005120B9">
        <w:rPr>
          <w:sz w:val="28"/>
          <w:szCs w:val="28"/>
        </w:rPr>
        <w:t xml:space="preserve">до </w:t>
      </w:r>
      <w:proofErr w:type="spellStart"/>
      <w:r w:rsidR="00324F11">
        <w:rPr>
          <w:sz w:val="28"/>
          <w:szCs w:val="28"/>
        </w:rPr>
        <w:t>проєкту</w:t>
      </w:r>
      <w:proofErr w:type="spellEnd"/>
      <w:r w:rsidR="00324F11">
        <w:rPr>
          <w:sz w:val="28"/>
          <w:szCs w:val="28"/>
        </w:rPr>
        <w:t xml:space="preserve"> </w:t>
      </w:r>
      <w:r w:rsidR="0001538F">
        <w:rPr>
          <w:sz w:val="28"/>
          <w:szCs w:val="28"/>
        </w:rPr>
        <w:t xml:space="preserve">рішення </w:t>
      </w:r>
    </w:p>
    <w:p w14:paraId="5F40C807" w14:textId="1DE6FCAA" w:rsidR="0001538F" w:rsidRDefault="00324F11" w:rsidP="00055F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5120B9">
        <w:rPr>
          <w:sz w:val="28"/>
          <w:szCs w:val="28"/>
        </w:rPr>
        <w:t xml:space="preserve">сесії </w:t>
      </w:r>
      <w:r w:rsidR="0001538F">
        <w:rPr>
          <w:sz w:val="28"/>
          <w:szCs w:val="28"/>
        </w:rPr>
        <w:t>селищної ради</w:t>
      </w:r>
    </w:p>
    <w:p w14:paraId="5D27F9AF" w14:textId="77777777" w:rsidR="0001538F" w:rsidRDefault="0001538F" w:rsidP="0001538F">
      <w:pPr>
        <w:jc w:val="center"/>
        <w:rPr>
          <w:b/>
          <w:sz w:val="28"/>
          <w:szCs w:val="28"/>
        </w:rPr>
      </w:pPr>
    </w:p>
    <w:p w14:paraId="61A2900E" w14:textId="77777777" w:rsidR="0001538F" w:rsidRDefault="0001538F" w:rsidP="0001538F">
      <w:pPr>
        <w:jc w:val="center"/>
        <w:rPr>
          <w:b/>
          <w:sz w:val="28"/>
          <w:szCs w:val="28"/>
        </w:rPr>
      </w:pPr>
    </w:p>
    <w:p w14:paraId="347D4EFD" w14:textId="77777777" w:rsidR="0001538F" w:rsidRDefault="0001538F" w:rsidP="00015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14:paraId="464C1AF3" w14:textId="77777777"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Координаційної  ради з гендерних питань, </w:t>
      </w:r>
      <w:r>
        <w:rPr>
          <w:b/>
          <w:sz w:val="28"/>
          <w:szCs w:val="28"/>
          <w:shd w:val="clear" w:color="auto" w:fill="FFFFFF"/>
        </w:rPr>
        <w:t xml:space="preserve">протидії </w:t>
      </w:r>
    </w:p>
    <w:p w14:paraId="70B2AA5A" w14:textId="77777777"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торгівлі людьми, запобігання та протидії домашньому</w:t>
      </w:r>
    </w:p>
    <w:p w14:paraId="113E22E1" w14:textId="77777777"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насильству та насильству за ознакою статі</w:t>
      </w:r>
      <w:r>
        <w:rPr>
          <w:b/>
          <w:sz w:val="28"/>
          <w:szCs w:val="28"/>
        </w:rPr>
        <w:t xml:space="preserve"> </w:t>
      </w:r>
    </w:p>
    <w:p w14:paraId="17CCBFAC" w14:textId="77777777" w:rsidR="0001538F" w:rsidRDefault="0001538F" w:rsidP="0001538F">
      <w:pPr>
        <w:rPr>
          <w:sz w:val="28"/>
          <w:szCs w:val="28"/>
        </w:rPr>
      </w:pPr>
    </w:p>
    <w:p w14:paraId="24E1EA39" w14:textId="77777777" w:rsidR="0001538F" w:rsidRDefault="0001538F" w:rsidP="000B2614">
      <w:pPr>
        <w:shd w:val="clear" w:color="auto" w:fill="FFFFFF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 xml:space="preserve">Селищна Координаційна рада </w:t>
      </w:r>
      <w:r>
        <w:rPr>
          <w:sz w:val="28"/>
          <w:szCs w:val="28"/>
        </w:rPr>
        <w:t xml:space="preserve">з </w:t>
      </w:r>
      <w:r>
        <w:rPr>
          <w:sz w:val="28"/>
          <w:szCs w:val="28"/>
          <w:lang w:eastAsia="uk-UA"/>
        </w:rPr>
        <w:t xml:space="preserve">гендерних питань, протидії торгівлі людьми, запобігання та протидії домашньому насильству та насильству за ознакою статі </w:t>
      </w:r>
      <w:r>
        <w:rPr>
          <w:sz w:val="28"/>
          <w:szCs w:val="28"/>
        </w:rPr>
        <w:t xml:space="preserve">(далі – Координаційна рада) є постійно діючим консультативно-дорадчим органом при селищній раді, що утворюється рішенням виконавчого комітету Савранської селищної ради </w:t>
      </w:r>
      <w:r>
        <w:rPr>
          <w:sz w:val="28"/>
          <w:szCs w:val="28"/>
          <w:lang w:eastAsia="uk-UA"/>
        </w:rPr>
        <w:t xml:space="preserve">з  метою </w:t>
      </w:r>
      <w:r>
        <w:rPr>
          <w:sz w:val="28"/>
          <w:szCs w:val="28"/>
          <w:shd w:val="clear" w:color="auto" w:fill="FFFFFF"/>
        </w:rPr>
        <w:t>координації діяльності стосовно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>гендерних питань, протидії торгівлі людьми, запобігання та протидії домашньому насильству та насильству за ознакою статі.</w:t>
      </w:r>
      <w:r>
        <w:rPr>
          <w:rFonts w:ascii="ProbaPro" w:hAnsi="ProbaPro"/>
          <w:color w:val="000000"/>
          <w:sz w:val="27"/>
          <w:szCs w:val="27"/>
        </w:rPr>
        <w:t xml:space="preserve">   </w:t>
      </w:r>
    </w:p>
    <w:p w14:paraId="09E36427" w14:textId="77777777" w:rsidR="0001538F" w:rsidRDefault="0001538F" w:rsidP="000B2614">
      <w:pPr>
        <w:shd w:val="clear" w:color="auto" w:fill="FFFFFF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bookmarkStart w:id="1" w:name="_Hlk65740332"/>
      <w:r>
        <w:rPr>
          <w:rFonts w:ascii="ProbaPro" w:hAnsi="ProbaPro"/>
          <w:color w:val="000000"/>
          <w:sz w:val="27"/>
          <w:szCs w:val="27"/>
        </w:rPr>
        <w:t xml:space="preserve"> </w:t>
      </w:r>
    </w:p>
    <w:bookmarkEnd w:id="1"/>
    <w:p w14:paraId="7385DEAB" w14:textId="77777777" w:rsidR="0001538F" w:rsidRDefault="0001538F" w:rsidP="000B2614">
      <w:pPr>
        <w:shd w:val="clear" w:color="auto" w:fill="FFFFFF"/>
        <w:spacing w:after="225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 xml:space="preserve">1. </w:t>
      </w:r>
      <w:r>
        <w:rPr>
          <w:color w:val="000000"/>
          <w:sz w:val="28"/>
          <w:szCs w:val="28"/>
        </w:rPr>
        <w:t>Координаційна рада у своїй діяльності керується Конституцією України, Законами України «Про запобігання та протидію домашньому насильству», «Про забезпечення рівних прав та можливостей жінок і чоловіків», «Про протидію торгівлі людьми», Порядком взаємодії суб’єктів, що здійснюють заходи у сфері запобігання та протидії домашньому насильству і насильству за ознакою статі, затвердженим постановою Кабінету Міністрів України від 22 серпня 2018 року № 658 та цим Положенням.</w:t>
      </w:r>
      <w:r>
        <w:rPr>
          <w:rFonts w:ascii="ProbaPro" w:hAnsi="ProbaPro"/>
          <w:color w:val="000000"/>
          <w:sz w:val="27"/>
          <w:szCs w:val="27"/>
        </w:rPr>
        <w:t xml:space="preserve"> </w:t>
      </w:r>
    </w:p>
    <w:p w14:paraId="71BC304B" w14:textId="77777777" w:rsidR="0001538F" w:rsidRDefault="0001538F" w:rsidP="000B2614">
      <w:pPr>
        <w:shd w:val="clear" w:color="auto" w:fill="FFFFFF"/>
        <w:spacing w:after="225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2. Основними завданнями Координаційної ради є:</w:t>
      </w:r>
    </w:p>
    <w:p w14:paraId="5B9595EB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визначення стану, причин і передумов поширення насильства;</w:t>
      </w:r>
    </w:p>
    <w:p w14:paraId="14A54F23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підвищення рівня поінформованості населення про форми, прояви, причини та наслідки насильства;</w:t>
      </w:r>
    </w:p>
    <w:p w14:paraId="24D9A15F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сприяння розумінню суспільством природи насильства, його непропорційного впливу на жінок і чоловіків, зокрема на осіб з інвалідністю, вагітних жінок, дітей, недієздатних осіб, осіб похилого віку;</w:t>
      </w:r>
    </w:p>
    <w:p w14:paraId="4C108111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формування в суспільстві нетерпимого ставлення до насильницьких моделей поведінки, небайдужого ставлення до постраждалих осіб, насамперед дітей, усвідомлення насильства як порушення прав людини;</w:t>
      </w:r>
    </w:p>
    <w:p w14:paraId="303454ED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викорінення дискримінаційних уявлень про соціальні ролі та обов’язки жінок і чоловіків, а також будь-яких звичаїв і традицій, що на них ґрунтуються;</w:t>
      </w:r>
    </w:p>
    <w:p w14:paraId="62AAC337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заохочення всіх членів суспільства, насамперед чоловіків, до активного сприяння запобіганню насильству.</w:t>
      </w:r>
    </w:p>
    <w:p w14:paraId="4C0FFAE2" w14:textId="77777777" w:rsidR="0001538F" w:rsidRDefault="0001538F" w:rsidP="000B2614">
      <w:pPr>
        <w:shd w:val="clear" w:color="auto" w:fill="FFFFFF"/>
        <w:spacing w:after="225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lastRenderedPageBreak/>
        <w:t>3. Координаційна рада, відповідно до покладених на неї завдань, здійснює:</w:t>
      </w:r>
    </w:p>
    <w:p w14:paraId="1C188B24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 xml:space="preserve">розробку та виконання на території </w:t>
      </w:r>
      <w:bookmarkStart w:id="2" w:name="_Hlk65742519"/>
      <w:r>
        <w:rPr>
          <w:rFonts w:ascii="ProbaPro" w:hAnsi="ProbaPro"/>
          <w:color w:val="000000"/>
          <w:sz w:val="27"/>
          <w:szCs w:val="27"/>
        </w:rPr>
        <w:t xml:space="preserve">Савранської селищної ради </w:t>
      </w:r>
      <w:bookmarkEnd w:id="2"/>
      <w:r>
        <w:rPr>
          <w:rFonts w:ascii="ProbaPro" w:hAnsi="ProbaPro"/>
          <w:color w:val="000000"/>
          <w:sz w:val="27"/>
          <w:szCs w:val="27"/>
        </w:rPr>
        <w:t>Програми по забезпеченню гендерної рівності, запобіганню та протидії домашньому насильству та насильству за ознаками статі, торгівлі людьми;</w:t>
      </w:r>
    </w:p>
    <w:p w14:paraId="749EB227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координацію діяльності та взаємодію суб’єктів на території Савранської селищної ради, реалізацію ними заходів із запобігання домашньому насильству;</w:t>
      </w:r>
    </w:p>
    <w:p w14:paraId="0725665A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збір, аналіз і поширення інформації про домашнє насильство та насильство за ознакою статі на території Савранської селищної ради, відповідно до чинного законодавства;</w:t>
      </w:r>
    </w:p>
    <w:p w14:paraId="40D438A0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організацію і проведення серед населення, зокрема серед дітей та молоді, інформаційних кампаній щодо запобігання та протидії домашньому насильству, насильству за ознакою статі, торгівлі людьми, роз’яснення їх форм, проявів і наслідків;</w:t>
      </w:r>
    </w:p>
    <w:p w14:paraId="288D393A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залучення засобів масової інформації до проведення просвітницьких кампаній, спрямованих на виконання завдань у сфері запобігання насильству за ознакою статі, торгівлі людьми.</w:t>
      </w:r>
    </w:p>
    <w:p w14:paraId="4CD93D83" w14:textId="77777777" w:rsidR="0001538F" w:rsidRDefault="0001538F" w:rsidP="000B2614">
      <w:pPr>
        <w:shd w:val="clear" w:color="auto" w:fill="FFFFFF"/>
        <w:spacing w:after="225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4. Координаційна рада має право:</w:t>
      </w:r>
    </w:p>
    <w:p w14:paraId="4519A374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отримувати в установленому порядку від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p w14:paraId="03A08351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залучати до участі у своїй роботі представників місцевих органів державної влади, органів місцевого самоврядування, підприємств, установ та організацій (за погодженням з їх керівниками);</w:t>
      </w:r>
    </w:p>
    <w:p w14:paraId="3FDA7CAA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утворювати, у разі потреби, для виконання покладених на неї завдань постійні або тимчасові робочі групи;</w:t>
      </w:r>
    </w:p>
    <w:p w14:paraId="3BED4F1D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організовувати проведення конференцій, семінарів, нарад та інших заходів;</w:t>
      </w:r>
    </w:p>
    <w:p w14:paraId="1A00DEB5" w14:textId="77777777" w:rsidR="0001538F" w:rsidRDefault="0001538F" w:rsidP="000B2614">
      <w:pPr>
        <w:shd w:val="clear" w:color="auto" w:fill="FFFFFF"/>
        <w:spacing w:after="225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мати інші права, передбачені чинним законодавством.</w:t>
      </w:r>
    </w:p>
    <w:p w14:paraId="2E6C910F" w14:textId="77777777" w:rsidR="0001538F" w:rsidRDefault="0001538F" w:rsidP="000B2614">
      <w:pPr>
        <w:shd w:val="clear" w:color="auto" w:fill="FFFFFF"/>
        <w:spacing w:after="225"/>
        <w:ind w:firstLine="708"/>
        <w:jc w:val="both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Координаційна рада під час виконання покладених на неї завдань взаємодіє з державними органами, підприємствами, установами, організаціями, громадськими об’єднаннями.</w:t>
      </w:r>
    </w:p>
    <w:p w14:paraId="1605B4FC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Координаційна рада утворюється у складі голови, заступника голови, секретаря та членів координаційної ради. Члени Ради виконують свої функції на громадських засадах.</w:t>
      </w:r>
    </w:p>
    <w:p w14:paraId="73FCD46D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Голова координаційної ради здійснює керівництво діяльністю координаційної ради, визначає порядок її роботи, головує на засіданнях, представляє координаційну раду у відносинах з органами місцевого самоврядування, органами державної влади, підприємствами, установами, організаціями.</w:t>
      </w:r>
    </w:p>
    <w:p w14:paraId="456E523B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 координаційної ради здійснює повноваження голови у разі його відсутності.</w:t>
      </w:r>
    </w:p>
    <w:p w14:paraId="34558C5B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 координаційної ради:</w:t>
      </w:r>
    </w:p>
    <w:p w14:paraId="50F6609D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скликає</w:t>
      </w:r>
      <w:proofErr w:type="spellEnd"/>
      <w:r>
        <w:rPr>
          <w:sz w:val="28"/>
          <w:szCs w:val="28"/>
        </w:rPr>
        <w:t xml:space="preserve"> за дорученням голови координаційної ради засідання;</w:t>
      </w:r>
    </w:p>
    <w:p w14:paraId="16E553E9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забезпечує ведення протоколів засідань координаційної ради;</w:t>
      </w:r>
    </w:p>
    <w:p w14:paraId="76D0C232" w14:textId="18ED22D4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забезпечує організацію діяльності координаційної ради </w:t>
      </w:r>
      <w:r w:rsidR="00B3777A" w:rsidRPr="00B3777A">
        <w:rPr>
          <w:sz w:val="28"/>
          <w:szCs w:val="28"/>
        </w:rPr>
        <w:t>(</w:t>
      </w:r>
      <w:r>
        <w:rPr>
          <w:sz w:val="28"/>
          <w:szCs w:val="28"/>
        </w:rPr>
        <w:t>в тому числі ведення діловодства), підготовку порядку денного та матеріалів до її засідань з урахуванням пропозицій членів координаційної ради;</w:t>
      </w:r>
    </w:p>
    <w:p w14:paraId="41B6ECFA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здійснює моніторинг стану реалізації рішень координаційної ради, регулярно інформує голову та членів координаційної ради з цих питань;</w:t>
      </w:r>
    </w:p>
    <w:p w14:paraId="21AE138E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виконує в межах компетенції доручення голови координаційної ради.</w:t>
      </w:r>
    </w:p>
    <w:p w14:paraId="2E30F52B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Формою роботи Координаційної ради є засідання, які проводяться при  потребі, але не рідше одного разу на квартал. </w:t>
      </w:r>
    </w:p>
    <w:p w14:paraId="273A5082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Засідання є правомочним, якщо на ньому присутні не менше як половина членів координаційної ради.</w:t>
      </w:r>
    </w:p>
    <w:p w14:paraId="032F558F" w14:textId="283F705F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9.Координаційна рада визначає порядок роботи, у межах сво</w:t>
      </w:r>
      <w:r w:rsidR="00B3777A">
        <w:rPr>
          <w:sz w:val="28"/>
          <w:szCs w:val="28"/>
        </w:rPr>
        <w:t>є</w:t>
      </w:r>
      <w:r>
        <w:rPr>
          <w:sz w:val="28"/>
          <w:szCs w:val="28"/>
        </w:rPr>
        <w:t>ї компетенції приймає рішення.</w:t>
      </w:r>
    </w:p>
    <w:p w14:paraId="49F2099E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Рішення координаційної ради приймається відкритим голосуванням простою більшістю голосів присутніх на засіданні. У разі рівного розподілу голосів вирішальним є голос головуючого на засіданні координаційної ради.</w:t>
      </w:r>
    </w:p>
    <w:p w14:paraId="6567D4DB" w14:textId="4177D841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Рішення координаційної ради оформляється протоколом, який підписує головуючим координаційної ради та має рекомендаційний характер</w:t>
      </w:r>
      <w:r w:rsidR="005120B9">
        <w:rPr>
          <w:sz w:val="28"/>
          <w:szCs w:val="28"/>
        </w:rPr>
        <w:t>.</w:t>
      </w:r>
    </w:p>
    <w:p w14:paraId="5B5DB9F6" w14:textId="77777777" w:rsidR="0001538F" w:rsidRDefault="0001538F" w:rsidP="000B2614">
      <w:pPr>
        <w:tabs>
          <w:tab w:val="num" w:pos="0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Організаційне забезпечення діяльності координаційної ради здійснює відділ соціального захисту населення селищної ради.</w:t>
      </w:r>
    </w:p>
    <w:p w14:paraId="35B3FB7E" w14:textId="77777777" w:rsidR="0001538F" w:rsidRDefault="0001538F" w:rsidP="000B2614">
      <w:pPr>
        <w:jc w:val="both"/>
        <w:rPr>
          <w:sz w:val="20"/>
          <w:szCs w:val="20"/>
        </w:rPr>
      </w:pPr>
    </w:p>
    <w:p w14:paraId="54C3E48B" w14:textId="77777777" w:rsidR="0001538F" w:rsidRDefault="0001538F" w:rsidP="000B2614">
      <w:pPr>
        <w:jc w:val="both"/>
        <w:rPr>
          <w:sz w:val="20"/>
          <w:szCs w:val="20"/>
        </w:rPr>
      </w:pPr>
    </w:p>
    <w:p w14:paraId="7A23852E" w14:textId="77777777" w:rsidR="0001538F" w:rsidRDefault="0001538F" w:rsidP="000B2614">
      <w:pPr>
        <w:tabs>
          <w:tab w:val="left" w:pos="3540"/>
        </w:tabs>
        <w:jc w:val="both"/>
        <w:rPr>
          <w:b/>
          <w:sz w:val="28"/>
          <w:szCs w:val="28"/>
        </w:rPr>
      </w:pPr>
    </w:p>
    <w:p w14:paraId="6F78FC61" w14:textId="77777777" w:rsidR="00F12C76" w:rsidRDefault="00F12C76" w:rsidP="000B2614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97"/>
    <w:rsid w:val="0001538F"/>
    <w:rsid w:val="00055FCE"/>
    <w:rsid w:val="0009778F"/>
    <w:rsid w:val="000B2614"/>
    <w:rsid w:val="001A194B"/>
    <w:rsid w:val="001B023A"/>
    <w:rsid w:val="00324F11"/>
    <w:rsid w:val="00446172"/>
    <w:rsid w:val="005120B9"/>
    <w:rsid w:val="00576863"/>
    <w:rsid w:val="006C0B77"/>
    <w:rsid w:val="00766497"/>
    <w:rsid w:val="008242FF"/>
    <w:rsid w:val="00870751"/>
    <w:rsid w:val="00922C48"/>
    <w:rsid w:val="00B3777A"/>
    <w:rsid w:val="00B915B7"/>
    <w:rsid w:val="00C66E13"/>
    <w:rsid w:val="00D907BC"/>
    <w:rsid w:val="00EA59DF"/>
    <w:rsid w:val="00EC26CB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BDE3E"/>
  <w15:chartTrackingRefBased/>
  <w15:docId w15:val="{A584DFE9-7225-4172-B266-927E96B0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27</cp:revision>
  <cp:lastPrinted>2021-03-10T09:09:00Z</cp:lastPrinted>
  <dcterms:created xsi:type="dcterms:W3CDTF">2021-03-09T08:49:00Z</dcterms:created>
  <dcterms:modified xsi:type="dcterms:W3CDTF">2021-03-10T09:21:00Z</dcterms:modified>
</cp:coreProperties>
</file>